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E9549" w14:textId="43C2A511" w:rsidR="00C3714B" w:rsidRPr="00C3714B" w:rsidRDefault="00C3714B" w:rsidP="00C3714B">
      <w:pPr>
        <w:spacing w:after="0" w:line="240" w:lineRule="auto"/>
        <w:rPr>
          <w:rFonts w:ascii="Times New Roman" w:eastAsia="Times New Roman" w:hAnsi="Times New Roman" w:cs="Times New Roman"/>
          <w:b/>
          <w:sz w:val="20"/>
          <w:szCs w:val="20"/>
          <w:lang w:val="kk-KZ" w:eastAsia="ru-RU"/>
        </w:rPr>
      </w:pPr>
      <w:r w:rsidRPr="00C3714B">
        <w:rPr>
          <w:rFonts w:ascii="Times New Roman" w:hAnsi="Times New Roman" w:cs="Times New Roman"/>
          <w:b/>
          <w:noProof/>
          <w:sz w:val="20"/>
          <w:szCs w:val="20"/>
          <w:lang w:eastAsia="ru-RU"/>
        </w:rPr>
        <w:drawing>
          <wp:inline distT="0" distB="0" distL="0" distR="0" wp14:anchorId="5958374E" wp14:editId="1719619E">
            <wp:extent cx="1463040" cy="2331720"/>
            <wp:effectExtent l="0" t="0" r="3810" b="0"/>
            <wp:docPr id="1" name="Рисунок 1" descr="Описание: C:\Users\SUPER\Downloads\WhatsApp Image 2025-07-14 at 12.1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SUPER\Downloads\WhatsApp Image 2025-07-14 at 12.11.12.jpeg"/>
                    <pic:cNvPicPr>
                      <a:picLocks noChangeAspect="1" noChangeArrowheads="1"/>
                    </pic:cNvPicPr>
                  </pic:nvPicPr>
                  <pic:blipFill>
                    <a:blip r:embed="rId6">
                      <a:extLst>
                        <a:ext uri="{28A0092B-C50C-407E-A947-70E740481C1C}">
                          <a14:useLocalDpi xmlns:a14="http://schemas.microsoft.com/office/drawing/2010/main" val="0"/>
                        </a:ext>
                      </a:extLst>
                    </a:blip>
                    <a:srcRect l="10588" t="8041" b="7343"/>
                    <a:stretch>
                      <a:fillRect/>
                    </a:stretch>
                  </pic:blipFill>
                  <pic:spPr bwMode="auto">
                    <a:xfrm>
                      <a:off x="0" y="0"/>
                      <a:ext cx="1463040" cy="2331720"/>
                    </a:xfrm>
                    <a:prstGeom prst="rect">
                      <a:avLst/>
                    </a:prstGeom>
                    <a:noFill/>
                    <a:ln>
                      <a:noFill/>
                    </a:ln>
                  </pic:spPr>
                </pic:pic>
              </a:graphicData>
            </a:graphic>
          </wp:inline>
        </w:drawing>
      </w:r>
    </w:p>
    <w:p w14:paraId="1CEF5914" w14:textId="77777777" w:rsidR="00C3714B" w:rsidRPr="00C3714B" w:rsidRDefault="00C3714B" w:rsidP="00C3714B">
      <w:pPr>
        <w:spacing w:after="0" w:line="240" w:lineRule="auto"/>
        <w:rPr>
          <w:rFonts w:ascii="Times New Roman" w:eastAsia="Times New Roman" w:hAnsi="Times New Roman" w:cs="Times New Roman"/>
          <w:b/>
          <w:sz w:val="20"/>
          <w:szCs w:val="20"/>
          <w:lang w:val="kk-KZ" w:eastAsia="ru-RU"/>
        </w:rPr>
      </w:pPr>
      <w:bookmarkStart w:id="0" w:name="_GoBack"/>
      <w:bookmarkEnd w:id="0"/>
    </w:p>
    <w:p w14:paraId="253903C6" w14:textId="77777777" w:rsidR="00C3714B" w:rsidRPr="00C3714B" w:rsidRDefault="00C3714B" w:rsidP="00C3714B">
      <w:pPr>
        <w:spacing w:after="0" w:line="240" w:lineRule="auto"/>
        <w:rPr>
          <w:rFonts w:ascii="Times New Roman" w:eastAsia="Times New Roman" w:hAnsi="Times New Roman" w:cs="Times New Roman"/>
          <w:b/>
          <w:sz w:val="20"/>
          <w:szCs w:val="20"/>
          <w:lang w:val="kk-KZ" w:eastAsia="ru-RU"/>
        </w:rPr>
      </w:pPr>
      <w:r w:rsidRPr="00C3714B">
        <w:rPr>
          <w:rFonts w:ascii="Times New Roman" w:eastAsia="Times New Roman" w:hAnsi="Times New Roman" w:cs="Times New Roman"/>
          <w:b/>
          <w:sz w:val="20"/>
          <w:szCs w:val="20"/>
          <w:lang w:val="kk-KZ" w:eastAsia="ru-RU"/>
        </w:rPr>
        <w:t>ГАБДУЛЛИНА Айнур Берикказыевна,</w:t>
      </w:r>
    </w:p>
    <w:p w14:paraId="17527C8D" w14:textId="77777777" w:rsidR="00C3714B" w:rsidRPr="00C3714B" w:rsidRDefault="00C3714B" w:rsidP="00C3714B">
      <w:pPr>
        <w:spacing w:after="0" w:line="240" w:lineRule="auto"/>
        <w:rPr>
          <w:rFonts w:ascii="Times New Roman" w:eastAsia="Times New Roman" w:hAnsi="Times New Roman" w:cs="Times New Roman"/>
          <w:b/>
          <w:sz w:val="20"/>
          <w:szCs w:val="20"/>
          <w:lang w:val="kk-KZ" w:eastAsia="ru-RU"/>
        </w:rPr>
      </w:pPr>
      <w:r w:rsidRPr="00C3714B">
        <w:rPr>
          <w:rFonts w:ascii="Times New Roman" w:eastAsia="Times New Roman" w:hAnsi="Times New Roman" w:cs="Times New Roman"/>
          <w:b/>
          <w:sz w:val="20"/>
          <w:szCs w:val="20"/>
          <w:lang w:val="kk-KZ" w:eastAsia="ru-RU"/>
        </w:rPr>
        <w:t>№51 жалпы орта білім беретін мектебінің биология пәні мұғалімі.</w:t>
      </w:r>
    </w:p>
    <w:p w14:paraId="5280FAD9" w14:textId="77777777" w:rsidR="00C3714B" w:rsidRPr="00C3714B" w:rsidRDefault="00C3714B" w:rsidP="00C3714B">
      <w:pPr>
        <w:spacing w:after="0" w:line="240" w:lineRule="auto"/>
        <w:rPr>
          <w:rFonts w:ascii="Times New Roman" w:eastAsia="Times New Roman" w:hAnsi="Times New Roman" w:cs="Times New Roman"/>
          <w:b/>
          <w:sz w:val="20"/>
          <w:szCs w:val="20"/>
          <w:lang w:val="kk-KZ" w:eastAsia="ru-RU"/>
        </w:rPr>
      </w:pPr>
      <w:r w:rsidRPr="00C3714B">
        <w:rPr>
          <w:rFonts w:ascii="Times New Roman" w:eastAsia="Times New Roman" w:hAnsi="Times New Roman" w:cs="Times New Roman"/>
          <w:b/>
          <w:sz w:val="20"/>
          <w:szCs w:val="20"/>
          <w:lang w:val="kk-KZ" w:eastAsia="ru-RU"/>
        </w:rPr>
        <w:t>Семей қаласы</w:t>
      </w:r>
    </w:p>
    <w:p w14:paraId="3FB4EB1E" w14:textId="77777777" w:rsidR="00B3664B" w:rsidRPr="00C3714B" w:rsidRDefault="00B3664B" w:rsidP="00C3714B">
      <w:pPr>
        <w:spacing w:after="0" w:line="240" w:lineRule="auto"/>
        <w:rPr>
          <w:rFonts w:ascii="Times New Roman" w:hAnsi="Times New Roman" w:cs="Times New Roman"/>
          <w:b/>
          <w:bCs/>
          <w:sz w:val="20"/>
          <w:szCs w:val="20"/>
          <w:lang w:val="kk-KZ"/>
        </w:rPr>
      </w:pPr>
    </w:p>
    <w:p w14:paraId="0B62C148" w14:textId="77777777" w:rsidR="004B3980" w:rsidRPr="00C3714B" w:rsidRDefault="004B3980" w:rsidP="00C3714B">
      <w:pPr>
        <w:spacing w:after="0" w:line="240" w:lineRule="auto"/>
        <w:jc w:val="center"/>
        <w:rPr>
          <w:rFonts w:ascii="Times New Roman" w:hAnsi="Times New Roman" w:cs="Times New Roman"/>
          <w:b/>
          <w:bCs/>
          <w:sz w:val="20"/>
          <w:szCs w:val="20"/>
          <w:lang w:val="kk-KZ"/>
        </w:rPr>
      </w:pPr>
      <w:r w:rsidRPr="00C3714B">
        <w:rPr>
          <w:rFonts w:ascii="Times New Roman" w:hAnsi="Times New Roman" w:cs="Times New Roman"/>
          <w:b/>
          <w:bCs/>
          <w:sz w:val="20"/>
          <w:szCs w:val="20"/>
        </w:rPr>
        <w:t>БИОЛОГИЯЛЫҚ МОДЕЛЬДЕР ЖӘНЕ ҚОЛДАНБАЛЫ ЕСЕПТЕР</w:t>
      </w:r>
    </w:p>
    <w:p w14:paraId="1D435FA2" w14:textId="77777777" w:rsidR="00C3714B" w:rsidRPr="00C3714B" w:rsidRDefault="00C3714B" w:rsidP="00C3714B">
      <w:pPr>
        <w:spacing w:after="0" w:line="240" w:lineRule="auto"/>
        <w:rPr>
          <w:rFonts w:ascii="Times New Roman" w:hAnsi="Times New Roman" w:cs="Times New Roman"/>
          <w:b/>
          <w:bCs/>
          <w:sz w:val="20"/>
          <w:szCs w:val="20"/>
          <w:lang w:val="kk-KZ"/>
        </w:rPr>
      </w:pPr>
    </w:p>
    <w:p w14:paraId="695E87CE" w14:textId="108F6472" w:rsidR="004B3980" w:rsidRPr="00C3714B" w:rsidRDefault="004B3980" w:rsidP="00C3714B">
      <w:pPr>
        <w:spacing w:after="0" w:line="240" w:lineRule="auto"/>
        <w:rPr>
          <w:rFonts w:ascii="Times New Roman" w:hAnsi="Times New Roman" w:cs="Times New Roman"/>
          <w:sz w:val="20"/>
          <w:szCs w:val="20"/>
          <w:lang w:val="kk-KZ"/>
        </w:rPr>
      </w:pPr>
      <w:r w:rsidRPr="00C3714B">
        <w:rPr>
          <w:rFonts w:ascii="Times New Roman" w:hAnsi="Times New Roman" w:cs="Times New Roman"/>
          <w:sz w:val="20"/>
          <w:szCs w:val="20"/>
          <w:lang w:val="kk-KZ"/>
        </w:rPr>
        <w:t>Қазіргі заманғы білім беру жүйесінде оқушылардың ғылыми-зерттеу дағдыларын қалыптастыру, сыни және аналитикалық ойлау қабілеттерін дамыту маңызды міндеттердің бірі болып табылады. Биология ғылымы – күрделі табиғи үдерістерді зерттейтін, тіршіліктің құрылымдық және функционалдық деңгейлерін түсіндіретін көпқырлы сала. Осыған байланысты оқу үдерісінде биологиялық модельдерді қолдану және қолданбалы есептерді шығару оқушының жүйелі ойлауын, талдау жасау және болжау қабілеттерін қалыптастырудың тиімді құралы болып саналады.</w:t>
      </w:r>
    </w:p>
    <w:p w14:paraId="6A8CCA6B" w14:textId="77777777" w:rsidR="004B3980" w:rsidRPr="00C3714B" w:rsidRDefault="004B3980" w:rsidP="00C3714B">
      <w:pPr>
        <w:spacing w:after="0" w:line="240" w:lineRule="auto"/>
        <w:rPr>
          <w:rFonts w:ascii="Times New Roman" w:hAnsi="Times New Roman" w:cs="Times New Roman"/>
          <w:sz w:val="20"/>
          <w:szCs w:val="20"/>
          <w:lang w:val="kk-KZ"/>
        </w:rPr>
      </w:pPr>
      <w:r w:rsidRPr="00C3714B">
        <w:rPr>
          <w:rFonts w:ascii="Times New Roman" w:hAnsi="Times New Roman" w:cs="Times New Roman"/>
          <w:sz w:val="20"/>
          <w:szCs w:val="20"/>
          <w:lang w:val="kk-KZ"/>
        </w:rPr>
        <w:t>«Биологиялық модельдер және қолданбалы есептер» қолданбалы курсының негізгі ерекшелігі – биология ғылымының салалары бойынша модельдеу жұмыстарын орындау, биологиялық заңдылықтарды практикамен ұштастыру, сондай-ақ есептерді шығару барысында оқушылардың ғылыми ойлау мәдениетін жетілдіру. Бұл курс оқушының тек теориялық білімін ғана емес, практикалық, эксперименттік және зерттеушілік құзыреттерін дамытуды көздейді.</w:t>
      </w:r>
    </w:p>
    <w:p w14:paraId="0EA522DE" w14:textId="5DE3E7FD" w:rsidR="004B3980" w:rsidRPr="00C3714B" w:rsidRDefault="004B3980" w:rsidP="00C3714B">
      <w:pPr>
        <w:spacing w:after="0" w:line="240" w:lineRule="auto"/>
        <w:rPr>
          <w:rFonts w:ascii="Times New Roman" w:hAnsi="Times New Roman" w:cs="Times New Roman"/>
          <w:b/>
          <w:bCs/>
          <w:sz w:val="20"/>
          <w:szCs w:val="20"/>
          <w:lang w:val="kk-KZ"/>
        </w:rPr>
      </w:pPr>
      <w:r w:rsidRPr="00C3714B">
        <w:rPr>
          <w:rFonts w:ascii="Times New Roman" w:hAnsi="Times New Roman" w:cs="Times New Roman"/>
          <w:b/>
          <w:bCs/>
          <w:sz w:val="20"/>
          <w:szCs w:val="20"/>
          <w:lang w:val="kk-KZ"/>
        </w:rPr>
        <w:t>1. Биологиялық модельдердің маңызы және оқу процесіндегі орыны</w:t>
      </w:r>
    </w:p>
    <w:p w14:paraId="7037683A" w14:textId="77777777" w:rsidR="004B3980" w:rsidRPr="00C3714B" w:rsidRDefault="004B3980" w:rsidP="00C3714B">
      <w:pPr>
        <w:spacing w:after="0" w:line="240" w:lineRule="auto"/>
        <w:rPr>
          <w:rFonts w:ascii="Times New Roman" w:hAnsi="Times New Roman" w:cs="Times New Roman"/>
          <w:sz w:val="20"/>
          <w:szCs w:val="20"/>
          <w:lang w:val="kk-KZ"/>
        </w:rPr>
      </w:pPr>
      <w:r w:rsidRPr="00C3714B">
        <w:rPr>
          <w:rFonts w:ascii="Times New Roman" w:hAnsi="Times New Roman" w:cs="Times New Roman"/>
          <w:sz w:val="20"/>
          <w:szCs w:val="20"/>
          <w:lang w:val="kk-KZ"/>
        </w:rPr>
        <w:t>Биологиялық модель – нақты биологиялық құбылыстарды, құрылымдарды немесе үдерістерді қарапайым және түсінікті формада бейнелейтін әдістемелік құрал. Модельдер тіршіліктің барлық деңгейін қамтуы мүмкін: жасушалық, ағзалық, экожүйелік және молекулалық деңгейлер.</w:t>
      </w:r>
    </w:p>
    <w:p w14:paraId="18A66126" w14:textId="77777777" w:rsidR="004B3980" w:rsidRPr="00C3714B" w:rsidRDefault="004B3980" w:rsidP="00C3714B">
      <w:pPr>
        <w:spacing w:after="0" w:line="240" w:lineRule="auto"/>
        <w:rPr>
          <w:rFonts w:ascii="Times New Roman" w:hAnsi="Times New Roman" w:cs="Times New Roman"/>
          <w:sz w:val="20"/>
          <w:szCs w:val="20"/>
        </w:rPr>
      </w:pPr>
      <w:proofErr w:type="spellStart"/>
      <w:r w:rsidRPr="00C3714B">
        <w:rPr>
          <w:rFonts w:ascii="Times New Roman" w:hAnsi="Times New Roman" w:cs="Times New Roman"/>
          <w:sz w:val="20"/>
          <w:szCs w:val="20"/>
        </w:rPr>
        <w:t>Оқу</w:t>
      </w:r>
      <w:proofErr w:type="spellEnd"/>
      <w:r w:rsidRPr="00C3714B">
        <w:rPr>
          <w:rFonts w:ascii="Times New Roman" w:hAnsi="Times New Roman" w:cs="Times New Roman"/>
          <w:sz w:val="20"/>
          <w:szCs w:val="20"/>
        </w:rPr>
        <w:t xml:space="preserve"> </w:t>
      </w:r>
      <w:proofErr w:type="spellStart"/>
      <w:r w:rsidRPr="00C3714B">
        <w:rPr>
          <w:rFonts w:ascii="Times New Roman" w:hAnsi="Times New Roman" w:cs="Times New Roman"/>
          <w:sz w:val="20"/>
          <w:szCs w:val="20"/>
        </w:rPr>
        <w:t>процесінде</w:t>
      </w:r>
      <w:proofErr w:type="spellEnd"/>
      <w:r w:rsidRPr="00C3714B">
        <w:rPr>
          <w:rFonts w:ascii="Times New Roman" w:hAnsi="Times New Roman" w:cs="Times New Roman"/>
          <w:sz w:val="20"/>
          <w:szCs w:val="20"/>
        </w:rPr>
        <w:t xml:space="preserve"> </w:t>
      </w:r>
      <w:proofErr w:type="spellStart"/>
      <w:r w:rsidRPr="00C3714B">
        <w:rPr>
          <w:rFonts w:ascii="Times New Roman" w:hAnsi="Times New Roman" w:cs="Times New Roman"/>
          <w:sz w:val="20"/>
          <w:szCs w:val="20"/>
        </w:rPr>
        <w:t>модельдерді</w:t>
      </w:r>
      <w:proofErr w:type="spellEnd"/>
      <w:r w:rsidRPr="00C3714B">
        <w:rPr>
          <w:rFonts w:ascii="Times New Roman" w:hAnsi="Times New Roman" w:cs="Times New Roman"/>
          <w:sz w:val="20"/>
          <w:szCs w:val="20"/>
        </w:rPr>
        <w:t xml:space="preserve"> </w:t>
      </w:r>
      <w:proofErr w:type="spellStart"/>
      <w:r w:rsidRPr="00C3714B">
        <w:rPr>
          <w:rFonts w:ascii="Times New Roman" w:hAnsi="Times New Roman" w:cs="Times New Roman"/>
          <w:sz w:val="20"/>
          <w:szCs w:val="20"/>
        </w:rPr>
        <w:t>қолдану</w:t>
      </w:r>
      <w:proofErr w:type="spellEnd"/>
      <w:r w:rsidRPr="00C3714B">
        <w:rPr>
          <w:rFonts w:ascii="Times New Roman" w:hAnsi="Times New Roman" w:cs="Times New Roman"/>
          <w:sz w:val="20"/>
          <w:szCs w:val="20"/>
        </w:rPr>
        <w:t>:</w:t>
      </w:r>
    </w:p>
    <w:p w14:paraId="41E9ADD2" w14:textId="77777777" w:rsidR="004B3980" w:rsidRPr="00C3714B" w:rsidRDefault="004B3980" w:rsidP="00C3714B">
      <w:pPr>
        <w:numPr>
          <w:ilvl w:val="0"/>
          <w:numId w:val="1"/>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күрделі құбылыстардың мәні</w:t>
      </w:r>
      <w:proofErr w:type="gramStart"/>
      <w:r w:rsidRPr="00C3714B">
        <w:rPr>
          <w:rFonts w:ascii="Times New Roman" w:hAnsi="Times New Roman" w:cs="Times New Roman"/>
          <w:sz w:val="20"/>
          <w:szCs w:val="20"/>
        </w:rPr>
        <w:t>н</w:t>
      </w:r>
      <w:proofErr w:type="gramEnd"/>
      <w:r w:rsidRPr="00C3714B">
        <w:rPr>
          <w:rFonts w:ascii="Times New Roman" w:hAnsi="Times New Roman" w:cs="Times New Roman"/>
          <w:sz w:val="20"/>
          <w:szCs w:val="20"/>
        </w:rPr>
        <w:t xml:space="preserve"> түсіндіруді жеңілдетеді;</w:t>
      </w:r>
    </w:p>
    <w:p w14:paraId="3CBE21EA" w14:textId="77777777" w:rsidR="004B3980" w:rsidRPr="00C3714B" w:rsidRDefault="004B3980" w:rsidP="00C3714B">
      <w:pPr>
        <w:numPr>
          <w:ilvl w:val="0"/>
          <w:numId w:val="1"/>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оқушының абстракциялық ойлауын дамытады;</w:t>
      </w:r>
    </w:p>
    <w:p w14:paraId="6527D291" w14:textId="77777777" w:rsidR="004B3980" w:rsidRPr="00C3714B" w:rsidRDefault="004B3980" w:rsidP="00C3714B">
      <w:pPr>
        <w:numPr>
          <w:ilvl w:val="0"/>
          <w:numId w:val="1"/>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биологиялық үдерістердің байланысын көрнекі түрде көрсетуге мүмкіндік береді;</w:t>
      </w:r>
    </w:p>
    <w:p w14:paraId="43C5E63C" w14:textId="77777777" w:rsidR="004B3980" w:rsidRPr="00C3714B" w:rsidRDefault="004B3980" w:rsidP="00C3714B">
      <w:pPr>
        <w:numPr>
          <w:ilvl w:val="0"/>
          <w:numId w:val="1"/>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 xml:space="preserve">зертханалық және </w:t>
      </w:r>
      <w:proofErr w:type="gramStart"/>
      <w:r w:rsidRPr="00C3714B">
        <w:rPr>
          <w:rFonts w:ascii="Times New Roman" w:hAnsi="Times New Roman" w:cs="Times New Roman"/>
          <w:sz w:val="20"/>
          <w:szCs w:val="20"/>
        </w:rPr>
        <w:t>тәж</w:t>
      </w:r>
      <w:proofErr w:type="gramEnd"/>
      <w:r w:rsidRPr="00C3714B">
        <w:rPr>
          <w:rFonts w:ascii="Times New Roman" w:hAnsi="Times New Roman" w:cs="Times New Roman"/>
          <w:sz w:val="20"/>
          <w:szCs w:val="20"/>
        </w:rPr>
        <w:t>ірибелік сабақтардың тиімділігін арттырады.</w:t>
      </w:r>
    </w:p>
    <w:p w14:paraId="1A1E524F"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Мысалы, генетикалық модельдер тұқымқуалаушылық заңдылықтарын анық</w:t>
      </w:r>
      <w:proofErr w:type="gramStart"/>
      <w:r w:rsidRPr="00C3714B">
        <w:rPr>
          <w:rFonts w:ascii="Times New Roman" w:hAnsi="Times New Roman" w:cs="Times New Roman"/>
          <w:sz w:val="20"/>
          <w:szCs w:val="20"/>
        </w:rPr>
        <w:t>тау</w:t>
      </w:r>
      <w:proofErr w:type="gramEnd"/>
      <w:r w:rsidRPr="00C3714B">
        <w:rPr>
          <w:rFonts w:ascii="Times New Roman" w:hAnsi="Times New Roman" w:cs="Times New Roman"/>
          <w:sz w:val="20"/>
          <w:szCs w:val="20"/>
        </w:rPr>
        <w:t>ға көмектесе отырып, оқушының логикалық талдау және есеп шығару дағдыларын жетілдіреді. Экологиялық модельдер арқылы табиғи жүйелердің тұрақтылығы, популяция динамикасы, экологиялық тепе-теңдік сияқты күрделі ұғымдарды түсіндіру жеңілдейді.</w:t>
      </w:r>
    </w:p>
    <w:p w14:paraId="2961F911" w14:textId="77777777" w:rsidR="004B3980" w:rsidRPr="00C3714B" w:rsidRDefault="004B3980" w:rsidP="00C3714B">
      <w:pPr>
        <w:spacing w:after="0" w:line="240" w:lineRule="auto"/>
        <w:rPr>
          <w:rFonts w:ascii="Times New Roman" w:hAnsi="Times New Roman" w:cs="Times New Roman"/>
          <w:b/>
          <w:bCs/>
          <w:sz w:val="20"/>
          <w:szCs w:val="20"/>
        </w:rPr>
      </w:pPr>
      <w:r w:rsidRPr="00C3714B">
        <w:rPr>
          <w:rFonts w:ascii="Times New Roman" w:hAnsi="Times New Roman" w:cs="Times New Roman"/>
          <w:b/>
          <w:bCs/>
          <w:sz w:val="20"/>
          <w:szCs w:val="20"/>
        </w:rPr>
        <w:t xml:space="preserve">2. Қолданбалы биологиялық есептердің оқытудағы </w:t>
      </w:r>
      <w:proofErr w:type="gramStart"/>
      <w:r w:rsidRPr="00C3714B">
        <w:rPr>
          <w:rFonts w:ascii="Times New Roman" w:hAnsi="Times New Roman" w:cs="Times New Roman"/>
          <w:b/>
          <w:bCs/>
          <w:sz w:val="20"/>
          <w:szCs w:val="20"/>
        </w:rPr>
        <w:t>р</w:t>
      </w:r>
      <w:proofErr w:type="gramEnd"/>
      <w:r w:rsidRPr="00C3714B">
        <w:rPr>
          <w:rFonts w:ascii="Times New Roman" w:hAnsi="Times New Roman" w:cs="Times New Roman"/>
          <w:b/>
          <w:bCs/>
          <w:sz w:val="20"/>
          <w:szCs w:val="20"/>
        </w:rPr>
        <w:t>өлі</w:t>
      </w:r>
    </w:p>
    <w:p w14:paraId="2E9CBB79"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 xml:space="preserve">Қолданбалы есептер – биология заңдылықтарын </w:t>
      </w:r>
      <w:proofErr w:type="gramStart"/>
      <w:r w:rsidRPr="00C3714B">
        <w:rPr>
          <w:rFonts w:ascii="Times New Roman" w:hAnsi="Times New Roman" w:cs="Times New Roman"/>
          <w:sz w:val="20"/>
          <w:szCs w:val="20"/>
        </w:rPr>
        <w:t>на</w:t>
      </w:r>
      <w:proofErr w:type="gramEnd"/>
      <w:r w:rsidRPr="00C3714B">
        <w:rPr>
          <w:rFonts w:ascii="Times New Roman" w:hAnsi="Times New Roman" w:cs="Times New Roman"/>
          <w:sz w:val="20"/>
          <w:szCs w:val="20"/>
        </w:rPr>
        <w:t>қты өмірдегі жағдайлармен байланыстыратын практикалық тапсырмалар. Мұндай есептерді шығару барысында оқушы:</w:t>
      </w:r>
    </w:p>
    <w:p w14:paraId="4DD0D092" w14:textId="77777777" w:rsidR="004B3980" w:rsidRPr="00C3714B" w:rsidRDefault="004B3980" w:rsidP="00C3714B">
      <w:pPr>
        <w:numPr>
          <w:ilvl w:val="0"/>
          <w:numId w:val="2"/>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 xml:space="preserve">биологиялық білімді </w:t>
      </w:r>
      <w:proofErr w:type="gramStart"/>
      <w:r w:rsidRPr="00C3714B">
        <w:rPr>
          <w:rFonts w:ascii="Times New Roman" w:hAnsi="Times New Roman" w:cs="Times New Roman"/>
          <w:sz w:val="20"/>
          <w:szCs w:val="20"/>
        </w:rPr>
        <w:t>на</w:t>
      </w:r>
      <w:proofErr w:type="gramEnd"/>
      <w:r w:rsidRPr="00C3714B">
        <w:rPr>
          <w:rFonts w:ascii="Times New Roman" w:hAnsi="Times New Roman" w:cs="Times New Roman"/>
          <w:sz w:val="20"/>
          <w:szCs w:val="20"/>
        </w:rPr>
        <w:t>қты проблемаларды шешуде қолдануды үйренеді;</w:t>
      </w:r>
    </w:p>
    <w:p w14:paraId="5EDE530B" w14:textId="77777777" w:rsidR="004B3980" w:rsidRPr="00C3714B" w:rsidRDefault="004B3980" w:rsidP="00C3714B">
      <w:pPr>
        <w:numPr>
          <w:ilvl w:val="0"/>
          <w:numId w:val="2"/>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сандық және сапалық талдау дағдыларын меңгереді;</w:t>
      </w:r>
    </w:p>
    <w:p w14:paraId="1224BD51" w14:textId="77777777" w:rsidR="004B3980" w:rsidRPr="00C3714B" w:rsidRDefault="004B3980" w:rsidP="00C3714B">
      <w:pPr>
        <w:numPr>
          <w:ilvl w:val="0"/>
          <w:numId w:val="2"/>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эксперименттік ойлау тәсілдерін қалыптастырады;</w:t>
      </w:r>
    </w:p>
    <w:p w14:paraId="267F8A9E" w14:textId="77777777" w:rsidR="004B3980" w:rsidRPr="00C3714B" w:rsidRDefault="004B3980" w:rsidP="00C3714B">
      <w:pPr>
        <w:numPr>
          <w:ilvl w:val="0"/>
          <w:numId w:val="2"/>
        </w:numPr>
        <w:spacing w:after="0" w:line="240" w:lineRule="auto"/>
        <w:ind w:left="0"/>
        <w:rPr>
          <w:rFonts w:ascii="Times New Roman" w:hAnsi="Times New Roman" w:cs="Times New Roman"/>
          <w:sz w:val="20"/>
          <w:szCs w:val="20"/>
        </w:rPr>
      </w:pPr>
      <w:proofErr w:type="gramStart"/>
      <w:r w:rsidRPr="00C3714B">
        <w:rPr>
          <w:rFonts w:ascii="Times New Roman" w:hAnsi="Times New Roman" w:cs="Times New Roman"/>
          <w:sz w:val="20"/>
          <w:szCs w:val="20"/>
        </w:rPr>
        <w:t>биологиялы</w:t>
      </w:r>
      <w:proofErr w:type="gramEnd"/>
      <w:r w:rsidRPr="00C3714B">
        <w:rPr>
          <w:rFonts w:ascii="Times New Roman" w:hAnsi="Times New Roman" w:cs="Times New Roman"/>
          <w:sz w:val="20"/>
          <w:szCs w:val="20"/>
        </w:rPr>
        <w:t>қ ақпаратты өңдеу, кесте, график, диаграммамен жұмыс жасауды үйренеді.</w:t>
      </w:r>
    </w:p>
    <w:p w14:paraId="05F5A01A"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 xml:space="preserve">Қолданбалы есептердің негізгі </w:t>
      </w:r>
      <w:proofErr w:type="gramStart"/>
      <w:r w:rsidRPr="00C3714B">
        <w:rPr>
          <w:rFonts w:ascii="Times New Roman" w:hAnsi="Times New Roman" w:cs="Times New Roman"/>
          <w:sz w:val="20"/>
          <w:szCs w:val="20"/>
        </w:rPr>
        <w:t>ба</w:t>
      </w:r>
      <w:proofErr w:type="gramEnd"/>
      <w:r w:rsidRPr="00C3714B">
        <w:rPr>
          <w:rFonts w:ascii="Times New Roman" w:hAnsi="Times New Roman" w:cs="Times New Roman"/>
          <w:sz w:val="20"/>
          <w:szCs w:val="20"/>
        </w:rPr>
        <w:t>ғыттары:</w:t>
      </w:r>
    </w:p>
    <w:p w14:paraId="3B0BAA9C" w14:textId="77777777" w:rsidR="004B3980" w:rsidRPr="00C3714B" w:rsidRDefault="004B3980" w:rsidP="00C3714B">
      <w:pPr>
        <w:numPr>
          <w:ilvl w:val="0"/>
          <w:numId w:val="3"/>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Генетикалық есептер</w:t>
      </w:r>
      <w:r w:rsidRPr="00C3714B">
        <w:rPr>
          <w:rFonts w:ascii="Times New Roman" w:hAnsi="Times New Roman" w:cs="Times New Roman"/>
          <w:sz w:val="20"/>
          <w:szCs w:val="20"/>
        </w:rPr>
        <w:t xml:space="preserve"> – моногибридті және дигибридті будандастыру, генотип пен фенотипті анықтау, генетикалық ықтималдықты есептеу.</w:t>
      </w:r>
    </w:p>
    <w:p w14:paraId="499D001B" w14:textId="77777777" w:rsidR="004B3980" w:rsidRPr="00C3714B" w:rsidRDefault="004B3980" w:rsidP="00C3714B">
      <w:pPr>
        <w:numPr>
          <w:ilvl w:val="0"/>
          <w:numId w:val="3"/>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Экологиялық есептер</w:t>
      </w:r>
      <w:r w:rsidRPr="00C3714B">
        <w:rPr>
          <w:rFonts w:ascii="Times New Roman" w:hAnsi="Times New Roman" w:cs="Times New Roman"/>
          <w:sz w:val="20"/>
          <w:szCs w:val="20"/>
        </w:rPr>
        <w:t xml:space="preserve"> – популяция динамикасын есептеу, экожүйе өнімділігін анықтау, трофикалық деңгейлердің энергия айналымын талдау.</w:t>
      </w:r>
    </w:p>
    <w:p w14:paraId="2719F90E" w14:textId="77777777" w:rsidR="004B3980" w:rsidRPr="00C3714B" w:rsidRDefault="004B3980" w:rsidP="00C3714B">
      <w:pPr>
        <w:numPr>
          <w:ilvl w:val="0"/>
          <w:numId w:val="3"/>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Физиологиялық есептер</w:t>
      </w:r>
      <w:r w:rsidRPr="00C3714B">
        <w:rPr>
          <w:rFonts w:ascii="Times New Roman" w:hAnsi="Times New Roman" w:cs="Times New Roman"/>
          <w:sz w:val="20"/>
          <w:szCs w:val="20"/>
        </w:rPr>
        <w:t xml:space="preserve"> – зат алмасу жылдамдығын, ферментативтік реакциялар көрсеткіштерін, тыныс алу немесе фотосинтез қарқындылығын есептеу.</w:t>
      </w:r>
    </w:p>
    <w:p w14:paraId="2A74617C" w14:textId="77777777" w:rsidR="004B3980" w:rsidRPr="00C3714B" w:rsidRDefault="004B3980" w:rsidP="00C3714B">
      <w:pPr>
        <w:numPr>
          <w:ilvl w:val="0"/>
          <w:numId w:val="3"/>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lastRenderedPageBreak/>
        <w:t>Анатомиялы</w:t>
      </w:r>
      <w:proofErr w:type="gramStart"/>
      <w:r w:rsidRPr="00C3714B">
        <w:rPr>
          <w:rFonts w:ascii="Times New Roman" w:hAnsi="Times New Roman" w:cs="Times New Roman"/>
          <w:b/>
          <w:bCs/>
          <w:sz w:val="20"/>
          <w:szCs w:val="20"/>
        </w:rPr>
        <w:t>қ-</w:t>
      </w:r>
      <w:proofErr w:type="gramEnd"/>
      <w:r w:rsidRPr="00C3714B">
        <w:rPr>
          <w:rFonts w:ascii="Times New Roman" w:hAnsi="Times New Roman" w:cs="Times New Roman"/>
          <w:b/>
          <w:bCs/>
          <w:sz w:val="20"/>
          <w:szCs w:val="20"/>
        </w:rPr>
        <w:t>морфологиялық модельдермен жұмыс</w:t>
      </w:r>
      <w:r w:rsidRPr="00C3714B">
        <w:rPr>
          <w:rFonts w:ascii="Times New Roman" w:hAnsi="Times New Roman" w:cs="Times New Roman"/>
          <w:sz w:val="20"/>
          <w:szCs w:val="20"/>
        </w:rPr>
        <w:t xml:space="preserve"> – дене құрылымдарын салыстыру, адаптация түрлерін анықтау, модель бойынша функцияларды талдау.</w:t>
      </w:r>
    </w:p>
    <w:p w14:paraId="4DCC8BE4"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 xml:space="preserve">Қолданбалы есептер оқушылардың </w:t>
      </w:r>
      <w:proofErr w:type="gramStart"/>
      <w:r w:rsidRPr="00C3714B">
        <w:rPr>
          <w:rFonts w:ascii="Times New Roman" w:hAnsi="Times New Roman" w:cs="Times New Roman"/>
          <w:sz w:val="20"/>
          <w:szCs w:val="20"/>
        </w:rPr>
        <w:t>п</w:t>
      </w:r>
      <w:proofErr w:type="gramEnd"/>
      <w:r w:rsidRPr="00C3714B">
        <w:rPr>
          <w:rFonts w:ascii="Times New Roman" w:hAnsi="Times New Roman" w:cs="Times New Roman"/>
          <w:sz w:val="20"/>
          <w:szCs w:val="20"/>
        </w:rPr>
        <w:t>әнді терең меңгеруіне, ғылыми-заңдылықтарды практикада қолдана білуіне және зерттеушілік мәдениетін қалыптастыруға мүмкіндік береді.</w:t>
      </w:r>
    </w:p>
    <w:p w14:paraId="445879CB" w14:textId="680D15FF" w:rsidR="004B3980" w:rsidRPr="00C3714B" w:rsidRDefault="004B3980" w:rsidP="00C3714B">
      <w:pPr>
        <w:spacing w:after="0" w:line="240" w:lineRule="auto"/>
        <w:rPr>
          <w:rFonts w:ascii="Times New Roman" w:hAnsi="Times New Roman" w:cs="Times New Roman"/>
          <w:b/>
          <w:bCs/>
          <w:sz w:val="20"/>
          <w:szCs w:val="20"/>
        </w:rPr>
      </w:pPr>
      <w:r w:rsidRPr="00C3714B">
        <w:rPr>
          <w:rFonts w:ascii="Times New Roman" w:hAnsi="Times New Roman" w:cs="Times New Roman"/>
          <w:b/>
          <w:bCs/>
          <w:sz w:val="20"/>
          <w:szCs w:val="20"/>
        </w:rPr>
        <w:t>3. Қолданбалы курс аясында модельдеу және зерттеу жұмыстары</w:t>
      </w:r>
    </w:p>
    <w:p w14:paraId="11452875"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Курс мазмұны оқ</w:t>
      </w:r>
      <w:proofErr w:type="gramStart"/>
      <w:r w:rsidRPr="00C3714B">
        <w:rPr>
          <w:rFonts w:ascii="Times New Roman" w:hAnsi="Times New Roman" w:cs="Times New Roman"/>
          <w:sz w:val="20"/>
          <w:szCs w:val="20"/>
        </w:rPr>
        <w:t>ушылар</w:t>
      </w:r>
      <w:proofErr w:type="gramEnd"/>
      <w:r w:rsidRPr="00C3714B">
        <w:rPr>
          <w:rFonts w:ascii="Times New Roman" w:hAnsi="Times New Roman" w:cs="Times New Roman"/>
          <w:sz w:val="20"/>
          <w:szCs w:val="20"/>
        </w:rPr>
        <w:t>ға түрлі модельдермен жұмыс істеуге, өз бетінше шағын зерттеу жобаларын орындауға жағдай жасайды. Бұл бағытта орындалатын жұмыстардың бірнеше тү</w:t>
      </w:r>
      <w:proofErr w:type="gramStart"/>
      <w:r w:rsidRPr="00C3714B">
        <w:rPr>
          <w:rFonts w:ascii="Times New Roman" w:hAnsi="Times New Roman" w:cs="Times New Roman"/>
          <w:sz w:val="20"/>
          <w:szCs w:val="20"/>
        </w:rPr>
        <w:t>р</w:t>
      </w:r>
      <w:proofErr w:type="gramEnd"/>
      <w:r w:rsidRPr="00C3714B">
        <w:rPr>
          <w:rFonts w:ascii="Times New Roman" w:hAnsi="Times New Roman" w:cs="Times New Roman"/>
          <w:sz w:val="20"/>
          <w:szCs w:val="20"/>
        </w:rPr>
        <w:t>і бар:</w:t>
      </w:r>
    </w:p>
    <w:p w14:paraId="252DBD76" w14:textId="77777777" w:rsidR="004B3980" w:rsidRPr="00C3714B" w:rsidRDefault="004B3980" w:rsidP="00C3714B">
      <w:pPr>
        <w:numPr>
          <w:ilvl w:val="0"/>
          <w:numId w:val="4"/>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Физикалық модельдер құрастыру</w:t>
      </w:r>
      <w:r w:rsidRPr="00C3714B">
        <w:rPr>
          <w:rFonts w:ascii="Times New Roman" w:hAnsi="Times New Roman" w:cs="Times New Roman"/>
          <w:sz w:val="20"/>
          <w:szCs w:val="20"/>
        </w:rPr>
        <w:t xml:space="preserve"> (жасуша моделі, ДНҚ құрылымы, экожүйе макеті).</w:t>
      </w:r>
    </w:p>
    <w:p w14:paraId="66CA311B" w14:textId="77777777" w:rsidR="004B3980" w:rsidRPr="00C3714B" w:rsidRDefault="004B3980" w:rsidP="00C3714B">
      <w:pPr>
        <w:numPr>
          <w:ilvl w:val="0"/>
          <w:numId w:val="4"/>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Графикалық модельдер жасау</w:t>
      </w:r>
      <w:r w:rsidRPr="00C3714B">
        <w:rPr>
          <w:rFonts w:ascii="Times New Roman" w:hAnsi="Times New Roman" w:cs="Times New Roman"/>
          <w:sz w:val="20"/>
          <w:szCs w:val="20"/>
        </w:rPr>
        <w:t xml:space="preserve"> (диаграммалар, графиктер, схемалар).</w:t>
      </w:r>
    </w:p>
    <w:p w14:paraId="75CABF75" w14:textId="77777777" w:rsidR="004B3980" w:rsidRPr="00C3714B" w:rsidRDefault="004B3980" w:rsidP="00C3714B">
      <w:pPr>
        <w:numPr>
          <w:ilvl w:val="0"/>
          <w:numId w:val="4"/>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Компьютерлік модельдеу</w:t>
      </w:r>
      <w:r w:rsidRPr="00C3714B">
        <w:rPr>
          <w:rFonts w:ascii="Times New Roman" w:hAnsi="Times New Roman" w:cs="Times New Roman"/>
          <w:sz w:val="20"/>
          <w:szCs w:val="20"/>
        </w:rPr>
        <w:t xml:space="preserve"> (популяция динамикасы, генетикалық кроссинговер, экологиялық тізбектер).</w:t>
      </w:r>
    </w:p>
    <w:p w14:paraId="7E1FE5DC" w14:textId="77777777" w:rsidR="004B3980" w:rsidRPr="00C3714B" w:rsidRDefault="004B3980" w:rsidP="00C3714B">
      <w:pPr>
        <w:numPr>
          <w:ilvl w:val="0"/>
          <w:numId w:val="4"/>
        </w:numPr>
        <w:spacing w:after="0" w:line="240" w:lineRule="auto"/>
        <w:ind w:left="0"/>
        <w:rPr>
          <w:rFonts w:ascii="Times New Roman" w:hAnsi="Times New Roman" w:cs="Times New Roman"/>
          <w:sz w:val="20"/>
          <w:szCs w:val="20"/>
        </w:rPr>
      </w:pPr>
      <w:r w:rsidRPr="00C3714B">
        <w:rPr>
          <w:rFonts w:ascii="Times New Roman" w:hAnsi="Times New Roman" w:cs="Times New Roman"/>
          <w:b/>
          <w:bCs/>
          <w:sz w:val="20"/>
          <w:szCs w:val="20"/>
        </w:rPr>
        <w:t>Математикалық модельдер қолдану</w:t>
      </w:r>
      <w:r w:rsidRPr="00C3714B">
        <w:rPr>
          <w:rFonts w:ascii="Times New Roman" w:hAnsi="Times New Roman" w:cs="Times New Roman"/>
          <w:sz w:val="20"/>
          <w:szCs w:val="20"/>
        </w:rPr>
        <w:t xml:space="preserve"> (теңдеулер, ықтималдық, статистикалық талдау).</w:t>
      </w:r>
    </w:p>
    <w:p w14:paraId="28C21A97" w14:textId="77777777" w:rsidR="004B3980" w:rsidRPr="00C3714B" w:rsidRDefault="004B3980" w:rsidP="00C3714B">
      <w:pPr>
        <w:spacing w:after="0" w:line="240" w:lineRule="auto"/>
        <w:rPr>
          <w:rFonts w:ascii="Times New Roman" w:hAnsi="Times New Roman" w:cs="Times New Roman"/>
          <w:sz w:val="20"/>
          <w:szCs w:val="20"/>
        </w:rPr>
      </w:pPr>
      <w:r w:rsidRPr="00C3714B">
        <w:rPr>
          <w:rFonts w:ascii="Times New Roman" w:hAnsi="Times New Roman" w:cs="Times New Roman"/>
          <w:sz w:val="20"/>
          <w:szCs w:val="20"/>
        </w:rPr>
        <w:t xml:space="preserve">Мұндай жұмыстар оқушылардың шығармашылығын дамытып, ғылыми-зерттеу мәдениетін қалыптастырады. Сонымен қатар, модельдер арқылы алынған мәліметтерді нақты есептерді шығаруда қолдану олардың </w:t>
      </w:r>
      <w:proofErr w:type="gramStart"/>
      <w:r w:rsidRPr="00C3714B">
        <w:rPr>
          <w:rFonts w:ascii="Times New Roman" w:hAnsi="Times New Roman" w:cs="Times New Roman"/>
          <w:sz w:val="20"/>
          <w:szCs w:val="20"/>
        </w:rPr>
        <w:t>п</w:t>
      </w:r>
      <w:proofErr w:type="gramEnd"/>
      <w:r w:rsidRPr="00C3714B">
        <w:rPr>
          <w:rFonts w:ascii="Times New Roman" w:hAnsi="Times New Roman" w:cs="Times New Roman"/>
          <w:sz w:val="20"/>
          <w:szCs w:val="20"/>
        </w:rPr>
        <w:t>әнге деген қызығушылығын арттырады.</w:t>
      </w:r>
    </w:p>
    <w:p w14:paraId="25EAABC8" w14:textId="6D801965" w:rsidR="004B3980" w:rsidRPr="00C3714B" w:rsidRDefault="004B3980" w:rsidP="00C3714B">
      <w:pPr>
        <w:spacing w:after="0" w:line="240" w:lineRule="auto"/>
        <w:rPr>
          <w:rFonts w:ascii="Times New Roman" w:hAnsi="Times New Roman" w:cs="Times New Roman"/>
          <w:sz w:val="20"/>
          <w:szCs w:val="20"/>
          <w:lang w:val="kk-KZ"/>
        </w:rPr>
      </w:pPr>
      <w:r w:rsidRPr="00C3714B">
        <w:rPr>
          <w:rFonts w:ascii="Times New Roman" w:hAnsi="Times New Roman" w:cs="Times New Roman"/>
          <w:sz w:val="20"/>
          <w:szCs w:val="20"/>
          <w:lang w:val="kk-KZ"/>
        </w:rPr>
        <w:t>«Биологиялық модельдер және қолданбалы есептер» қолданбалы курсы оқушылардың биология ғылымына деген қызығушылығын арттыруға, ғылыми және логикалық ойлау қабілеттерін дамытуға бағытталған маңызды білім беру құралы болып табылады. Модельдеу әдісі мен қолданбалы есептер жүйесі биологиялық құбылыстарды терең түсінуге, оқушылардың танымдық белсенділігін арттыруға және оларды зерттеушілік қызметке бейімдеуге мүмкіндік береді.</w:t>
      </w:r>
    </w:p>
    <w:p w14:paraId="6C348B04" w14:textId="665B3AE4" w:rsidR="004B3980" w:rsidRPr="00C3714B" w:rsidRDefault="004B3980" w:rsidP="00C3714B">
      <w:pPr>
        <w:spacing w:after="0" w:line="240" w:lineRule="auto"/>
        <w:rPr>
          <w:rFonts w:ascii="Times New Roman" w:hAnsi="Times New Roman" w:cs="Times New Roman"/>
          <w:sz w:val="20"/>
          <w:szCs w:val="20"/>
          <w:lang w:val="kk-KZ"/>
        </w:rPr>
      </w:pPr>
      <w:r w:rsidRPr="00C3714B">
        <w:rPr>
          <w:rFonts w:ascii="Times New Roman" w:hAnsi="Times New Roman" w:cs="Times New Roman"/>
          <w:sz w:val="20"/>
          <w:szCs w:val="20"/>
          <w:lang w:val="kk-KZ"/>
        </w:rPr>
        <w:t>Курс мазмұны мектептегі биология пәнін оқытудың практикалық бағытын күшейтеді және оқушылардың болашақта биология, медицина, экология, агрономия сияқты ғылым салаларына қызығушылығын арттырады. Осылайша, қолданбалы курс – оқыту сапасын арттырудың, білім алушылардың функционалдық сауаттылығын дамыту мен құзыреттілігін кеңейтудің тиімді әдістерінің бірі.</w:t>
      </w:r>
    </w:p>
    <w:p w14:paraId="36C61B34" w14:textId="77777777" w:rsidR="004B3980" w:rsidRPr="00C3714B" w:rsidRDefault="004B3980" w:rsidP="00C3714B">
      <w:pPr>
        <w:spacing w:after="0" w:line="240" w:lineRule="auto"/>
        <w:rPr>
          <w:rFonts w:ascii="Times New Roman" w:hAnsi="Times New Roman" w:cs="Times New Roman"/>
          <w:b/>
          <w:bCs/>
          <w:sz w:val="20"/>
          <w:szCs w:val="20"/>
        </w:rPr>
      </w:pPr>
      <w:proofErr w:type="spellStart"/>
      <w:r w:rsidRPr="00C3714B">
        <w:rPr>
          <w:rFonts w:ascii="Times New Roman" w:hAnsi="Times New Roman" w:cs="Times New Roman"/>
          <w:b/>
          <w:bCs/>
          <w:sz w:val="20"/>
          <w:szCs w:val="20"/>
        </w:rPr>
        <w:t>Пайдаланылған</w:t>
      </w:r>
      <w:proofErr w:type="spellEnd"/>
      <w:r w:rsidRPr="00C3714B">
        <w:rPr>
          <w:rFonts w:ascii="Times New Roman" w:hAnsi="Times New Roman" w:cs="Times New Roman"/>
          <w:b/>
          <w:bCs/>
          <w:sz w:val="20"/>
          <w:szCs w:val="20"/>
        </w:rPr>
        <w:t xml:space="preserve"> </w:t>
      </w:r>
      <w:proofErr w:type="spellStart"/>
      <w:r w:rsidRPr="00C3714B">
        <w:rPr>
          <w:rFonts w:ascii="Times New Roman" w:hAnsi="Times New Roman" w:cs="Times New Roman"/>
          <w:b/>
          <w:bCs/>
          <w:sz w:val="20"/>
          <w:szCs w:val="20"/>
        </w:rPr>
        <w:t>әдебиеттер</w:t>
      </w:r>
      <w:proofErr w:type="spellEnd"/>
    </w:p>
    <w:p w14:paraId="690E7261"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 xml:space="preserve">Қазақстан Республикасы Оқу-ағарту министрлігі. </w:t>
      </w:r>
      <w:r w:rsidRPr="00C3714B">
        <w:rPr>
          <w:rFonts w:ascii="Times New Roman" w:hAnsi="Times New Roman" w:cs="Times New Roman"/>
          <w:i/>
          <w:iCs/>
          <w:sz w:val="20"/>
          <w:szCs w:val="20"/>
        </w:rPr>
        <w:t xml:space="preserve">Жалпы білім беретін мектептердің биология </w:t>
      </w:r>
      <w:proofErr w:type="gramStart"/>
      <w:r w:rsidRPr="00C3714B">
        <w:rPr>
          <w:rFonts w:ascii="Times New Roman" w:hAnsi="Times New Roman" w:cs="Times New Roman"/>
          <w:i/>
          <w:iCs/>
          <w:sz w:val="20"/>
          <w:szCs w:val="20"/>
        </w:rPr>
        <w:t>п</w:t>
      </w:r>
      <w:proofErr w:type="gramEnd"/>
      <w:r w:rsidRPr="00C3714B">
        <w:rPr>
          <w:rFonts w:ascii="Times New Roman" w:hAnsi="Times New Roman" w:cs="Times New Roman"/>
          <w:i/>
          <w:iCs/>
          <w:sz w:val="20"/>
          <w:szCs w:val="20"/>
        </w:rPr>
        <w:t>әні бойынша оқу бағдарламасы.</w:t>
      </w:r>
      <w:r w:rsidRPr="00C3714B">
        <w:rPr>
          <w:rFonts w:ascii="Times New Roman" w:hAnsi="Times New Roman" w:cs="Times New Roman"/>
          <w:sz w:val="20"/>
          <w:szCs w:val="20"/>
        </w:rPr>
        <w:t xml:space="preserve"> – Астана, 2023.</w:t>
      </w:r>
    </w:p>
    <w:p w14:paraId="6A46E0EE"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rPr>
      </w:pPr>
      <w:r w:rsidRPr="00C3714B">
        <w:rPr>
          <w:rFonts w:ascii="Times New Roman" w:hAnsi="Times New Roman" w:cs="Times New Roman"/>
          <w:sz w:val="20"/>
          <w:szCs w:val="20"/>
        </w:rPr>
        <w:t xml:space="preserve">Мамыров Ж., Тұяқбаев Р. </w:t>
      </w:r>
      <w:r w:rsidRPr="00C3714B">
        <w:rPr>
          <w:rFonts w:ascii="Times New Roman" w:hAnsi="Times New Roman" w:cs="Times New Roman"/>
          <w:i/>
          <w:iCs/>
          <w:sz w:val="20"/>
          <w:szCs w:val="20"/>
        </w:rPr>
        <w:t>Биологиялық модельдеу негіздері.</w:t>
      </w:r>
      <w:r w:rsidRPr="00C3714B">
        <w:rPr>
          <w:rFonts w:ascii="Times New Roman" w:hAnsi="Times New Roman" w:cs="Times New Roman"/>
          <w:sz w:val="20"/>
          <w:szCs w:val="20"/>
        </w:rPr>
        <w:t xml:space="preserve"> – Алматы: ҚазҰУ, 2019.</w:t>
      </w:r>
    </w:p>
    <w:p w14:paraId="3C3007AB"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rPr>
      </w:pPr>
      <w:proofErr w:type="gramStart"/>
      <w:r w:rsidRPr="00C3714B">
        <w:rPr>
          <w:rFonts w:ascii="Times New Roman" w:hAnsi="Times New Roman" w:cs="Times New Roman"/>
          <w:sz w:val="20"/>
          <w:szCs w:val="20"/>
        </w:rPr>
        <w:t>Ж</w:t>
      </w:r>
      <w:proofErr w:type="gramEnd"/>
      <w:r w:rsidRPr="00C3714B">
        <w:rPr>
          <w:rFonts w:ascii="Times New Roman" w:hAnsi="Times New Roman" w:cs="Times New Roman"/>
          <w:sz w:val="20"/>
          <w:szCs w:val="20"/>
        </w:rPr>
        <w:t xml:space="preserve">ұмағұлов Ж. </w:t>
      </w:r>
      <w:r w:rsidRPr="00C3714B">
        <w:rPr>
          <w:rFonts w:ascii="Times New Roman" w:hAnsi="Times New Roman" w:cs="Times New Roman"/>
          <w:i/>
          <w:iCs/>
          <w:sz w:val="20"/>
          <w:szCs w:val="20"/>
        </w:rPr>
        <w:t>Жалпы биология: теория және жаттығулар.</w:t>
      </w:r>
      <w:r w:rsidRPr="00C3714B">
        <w:rPr>
          <w:rFonts w:ascii="Times New Roman" w:hAnsi="Times New Roman" w:cs="Times New Roman"/>
          <w:sz w:val="20"/>
          <w:szCs w:val="20"/>
        </w:rPr>
        <w:t xml:space="preserve"> – Алматы: Бі</w:t>
      </w:r>
      <w:proofErr w:type="gramStart"/>
      <w:r w:rsidRPr="00C3714B">
        <w:rPr>
          <w:rFonts w:ascii="Times New Roman" w:hAnsi="Times New Roman" w:cs="Times New Roman"/>
          <w:sz w:val="20"/>
          <w:szCs w:val="20"/>
        </w:rPr>
        <w:t>л</w:t>
      </w:r>
      <w:proofErr w:type="gramEnd"/>
      <w:r w:rsidRPr="00C3714B">
        <w:rPr>
          <w:rFonts w:ascii="Times New Roman" w:hAnsi="Times New Roman" w:cs="Times New Roman"/>
          <w:sz w:val="20"/>
          <w:szCs w:val="20"/>
        </w:rPr>
        <w:t>ім, 2021.</w:t>
      </w:r>
    </w:p>
    <w:p w14:paraId="19A2F29B"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lang w:val="en-US"/>
        </w:rPr>
      </w:pPr>
      <w:r w:rsidRPr="00C3714B">
        <w:rPr>
          <w:rFonts w:ascii="Times New Roman" w:hAnsi="Times New Roman" w:cs="Times New Roman"/>
          <w:sz w:val="20"/>
          <w:szCs w:val="20"/>
          <w:lang w:val="en-US"/>
        </w:rPr>
        <w:t xml:space="preserve">Campbell N., Reece J. </w:t>
      </w:r>
      <w:r w:rsidRPr="00C3714B">
        <w:rPr>
          <w:rFonts w:ascii="Times New Roman" w:hAnsi="Times New Roman" w:cs="Times New Roman"/>
          <w:i/>
          <w:iCs/>
          <w:sz w:val="20"/>
          <w:szCs w:val="20"/>
          <w:lang w:val="en-US"/>
        </w:rPr>
        <w:t>Biology.</w:t>
      </w:r>
      <w:r w:rsidRPr="00C3714B">
        <w:rPr>
          <w:rFonts w:ascii="Times New Roman" w:hAnsi="Times New Roman" w:cs="Times New Roman"/>
          <w:sz w:val="20"/>
          <w:szCs w:val="20"/>
          <w:lang w:val="en-US"/>
        </w:rPr>
        <w:t xml:space="preserve"> – Pearson Education, 2016.</w:t>
      </w:r>
    </w:p>
    <w:p w14:paraId="1B41E2BA"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lang w:val="en-US"/>
        </w:rPr>
      </w:pPr>
      <w:proofErr w:type="spellStart"/>
      <w:r w:rsidRPr="00C3714B">
        <w:rPr>
          <w:rFonts w:ascii="Times New Roman" w:hAnsi="Times New Roman" w:cs="Times New Roman"/>
          <w:sz w:val="20"/>
          <w:szCs w:val="20"/>
        </w:rPr>
        <w:t>Төреғожина</w:t>
      </w:r>
      <w:proofErr w:type="spellEnd"/>
      <w:r w:rsidRPr="00C3714B">
        <w:rPr>
          <w:rFonts w:ascii="Times New Roman" w:hAnsi="Times New Roman" w:cs="Times New Roman"/>
          <w:sz w:val="20"/>
          <w:szCs w:val="20"/>
          <w:lang w:val="en-US"/>
        </w:rPr>
        <w:t xml:space="preserve"> </w:t>
      </w:r>
      <w:r w:rsidRPr="00C3714B">
        <w:rPr>
          <w:rFonts w:ascii="Times New Roman" w:hAnsi="Times New Roman" w:cs="Times New Roman"/>
          <w:sz w:val="20"/>
          <w:szCs w:val="20"/>
        </w:rPr>
        <w:t>С</w:t>
      </w:r>
      <w:r w:rsidRPr="00C3714B">
        <w:rPr>
          <w:rFonts w:ascii="Times New Roman" w:hAnsi="Times New Roman" w:cs="Times New Roman"/>
          <w:sz w:val="20"/>
          <w:szCs w:val="20"/>
          <w:lang w:val="en-US"/>
        </w:rPr>
        <w:t xml:space="preserve">. </w:t>
      </w:r>
      <w:proofErr w:type="spellStart"/>
      <w:r w:rsidRPr="00C3714B">
        <w:rPr>
          <w:rFonts w:ascii="Times New Roman" w:hAnsi="Times New Roman" w:cs="Times New Roman"/>
          <w:i/>
          <w:iCs/>
          <w:sz w:val="20"/>
          <w:szCs w:val="20"/>
        </w:rPr>
        <w:t>Мектеп</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курсындағы</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биологиялық</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есептер</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және</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оларды</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шығару</w:t>
      </w:r>
      <w:proofErr w:type="spellEnd"/>
      <w:r w:rsidRPr="00C3714B">
        <w:rPr>
          <w:rFonts w:ascii="Times New Roman" w:hAnsi="Times New Roman" w:cs="Times New Roman"/>
          <w:i/>
          <w:iCs/>
          <w:sz w:val="20"/>
          <w:szCs w:val="20"/>
          <w:lang w:val="en-US"/>
        </w:rPr>
        <w:t xml:space="preserve"> </w:t>
      </w:r>
      <w:proofErr w:type="spellStart"/>
      <w:r w:rsidRPr="00C3714B">
        <w:rPr>
          <w:rFonts w:ascii="Times New Roman" w:hAnsi="Times New Roman" w:cs="Times New Roman"/>
          <w:i/>
          <w:iCs/>
          <w:sz w:val="20"/>
          <w:szCs w:val="20"/>
        </w:rPr>
        <w:t>әдістемесі</w:t>
      </w:r>
      <w:proofErr w:type="spellEnd"/>
      <w:r w:rsidRPr="00C3714B">
        <w:rPr>
          <w:rFonts w:ascii="Times New Roman" w:hAnsi="Times New Roman" w:cs="Times New Roman"/>
          <w:i/>
          <w:iCs/>
          <w:sz w:val="20"/>
          <w:szCs w:val="20"/>
          <w:lang w:val="en-US"/>
        </w:rPr>
        <w:t>.</w:t>
      </w:r>
      <w:r w:rsidRPr="00C3714B">
        <w:rPr>
          <w:rFonts w:ascii="Times New Roman" w:hAnsi="Times New Roman" w:cs="Times New Roman"/>
          <w:sz w:val="20"/>
          <w:szCs w:val="20"/>
          <w:lang w:val="en-US"/>
        </w:rPr>
        <w:t xml:space="preserve"> – </w:t>
      </w:r>
      <w:r w:rsidRPr="00C3714B">
        <w:rPr>
          <w:rFonts w:ascii="Times New Roman" w:hAnsi="Times New Roman" w:cs="Times New Roman"/>
          <w:sz w:val="20"/>
          <w:szCs w:val="20"/>
        </w:rPr>
        <w:t>Алматы</w:t>
      </w:r>
      <w:r w:rsidRPr="00C3714B">
        <w:rPr>
          <w:rFonts w:ascii="Times New Roman" w:hAnsi="Times New Roman" w:cs="Times New Roman"/>
          <w:sz w:val="20"/>
          <w:szCs w:val="20"/>
          <w:lang w:val="en-US"/>
        </w:rPr>
        <w:t xml:space="preserve">: </w:t>
      </w:r>
      <w:proofErr w:type="spellStart"/>
      <w:r w:rsidRPr="00C3714B">
        <w:rPr>
          <w:rFonts w:ascii="Times New Roman" w:hAnsi="Times New Roman" w:cs="Times New Roman"/>
          <w:sz w:val="20"/>
          <w:szCs w:val="20"/>
        </w:rPr>
        <w:t>Рауан</w:t>
      </w:r>
      <w:proofErr w:type="spellEnd"/>
      <w:r w:rsidRPr="00C3714B">
        <w:rPr>
          <w:rFonts w:ascii="Times New Roman" w:hAnsi="Times New Roman" w:cs="Times New Roman"/>
          <w:sz w:val="20"/>
          <w:szCs w:val="20"/>
          <w:lang w:val="en-US"/>
        </w:rPr>
        <w:t>, 2020.</w:t>
      </w:r>
    </w:p>
    <w:p w14:paraId="49A3B8CF"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lang w:val="en-US"/>
        </w:rPr>
      </w:pPr>
      <w:proofErr w:type="spellStart"/>
      <w:r w:rsidRPr="00C3714B">
        <w:rPr>
          <w:rFonts w:ascii="Times New Roman" w:hAnsi="Times New Roman" w:cs="Times New Roman"/>
          <w:sz w:val="20"/>
          <w:szCs w:val="20"/>
          <w:lang w:val="en-US"/>
        </w:rPr>
        <w:t>Odum</w:t>
      </w:r>
      <w:proofErr w:type="spellEnd"/>
      <w:r w:rsidRPr="00C3714B">
        <w:rPr>
          <w:rFonts w:ascii="Times New Roman" w:hAnsi="Times New Roman" w:cs="Times New Roman"/>
          <w:sz w:val="20"/>
          <w:szCs w:val="20"/>
          <w:lang w:val="en-US"/>
        </w:rPr>
        <w:t xml:space="preserve"> E. </w:t>
      </w:r>
      <w:r w:rsidRPr="00C3714B">
        <w:rPr>
          <w:rFonts w:ascii="Times New Roman" w:hAnsi="Times New Roman" w:cs="Times New Roman"/>
          <w:i/>
          <w:iCs/>
          <w:sz w:val="20"/>
          <w:szCs w:val="20"/>
          <w:lang w:val="en-US"/>
        </w:rPr>
        <w:t>Ecology: Principles and Applications.</w:t>
      </w:r>
      <w:r w:rsidRPr="00C3714B">
        <w:rPr>
          <w:rFonts w:ascii="Times New Roman" w:hAnsi="Times New Roman" w:cs="Times New Roman"/>
          <w:sz w:val="20"/>
          <w:szCs w:val="20"/>
          <w:lang w:val="en-US"/>
        </w:rPr>
        <w:t xml:space="preserve"> – London: Sounders Press, 2018.</w:t>
      </w:r>
    </w:p>
    <w:p w14:paraId="28F5C2BB" w14:textId="77777777" w:rsidR="004B3980" w:rsidRPr="00C3714B" w:rsidRDefault="004B3980" w:rsidP="00C3714B">
      <w:pPr>
        <w:numPr>
          <w:ilvl w:val="0"/>
          <w:numId w:val="5"/>
        </w:numPr>
        <w:spacing w:after="0" w:line="240" w:lineRule="auto"/>
        <w:ind w:left="0"/>
        <w:rPr>
          <w:rFonts w:ascii="Times New Roman" w:hAnsi="Times New Roman" w:cs="Times New Roman"/>
          <w:sz w:val="20"/>
          <w:szCs w:val="20"/>
          <w:lang w:val="en-US"/>
        </w:rPr>
      </w:pPr>
      <w:r w:rsidRPr="00C3714B">
        <w:rPr>
          <w:rFonts w:ascii="Times New Roman" w:hAnsi="Times New Roman" w:cs="Times New Roman"/>
          <w:sz w:val="20"/>
          <w:szCs w:val="20"/>
          <w:lang w:val="en-US"/>
        </w:rPr>
        <w:t xml:space="preserve">Gilbert S. </w:t>
      </w:r>
      <w:r w:rsidRPr="00C3714B">
        <w:rPr>
          <w:rFonts w:ascii="Times New Roman" w:hAnsi="Times New Roman" w:cs="Times New Roman"/>
          <w:i/>
          <w:iCs/>
          <w:sz w:val="20"/>
          <w:szCs w:val="20"/>
          <w:lang w:val="en-US"/>
        </w:rPr>
        <w:t>Developmental Biology.</w:t>
      </w:r>
      <w:r w:rsidRPr="00C3714B">
        <w:rPr>
          <w:rFonts w:ascii="Times New Roman" w:hAnsi="Times New Roman" w:cs="Times New Roman"/>
          <w:sz w:val="20"/>
          <w:szCs w:val="20"/>
          <w:lang w:val="en-US"/>
        </w:rPr>
        <w:t xml:space="preserve"> – Oxford University Press, 2020.</w:t>
      </w:r>
    </w:p>
    <w:sectPr w:rsidR="004B3980" w:rsidRPr="00C37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F7B"/>
    <w:multiLevelType w:val="multilevel"/>
    <w:tmpl w:val="80A6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23FDC"/>
    <w:multiLevelType w:val="multilevel"/>
    <w:tmpl w:val="240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67638"/>
    <w:multiLevelType w:val="multilevel"/>
    <w:tmpl w:val="389C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19784C"/>
    <w:multiLevelType w:val="multilevel"/>
    <w:tmpl w:val="95FC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CD5867"/>
    <w:multiLevelType w:val="multilevel"/>
    <w:tmpl w:val="8066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EC"/>
    <w:rsid w:val="004B3980"/>
    <w:rsid w:val="0052319B"/>
    <w:rsid w:val="009F22C5"/>
    <w:rsid w:val="00B3664B"/>
    <w:rsid w:val="00C3714B"/>
    <w:rsid w:val="00EC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5C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5C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5C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5C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5C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5C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5C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C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5C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5C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5C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5C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5C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5CE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5C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5CEC"/>
    <w:rPr>
      <w:rFonts w:eastAsiaTheme="majorEastAsia" w:cstheme="majorBidi"/>
      <w:color w:val="272727" w:themeColor="text1" w:themeTint="D8"/>
    </w:rPr>
  </w:style>
  <w:style w:type="paragraph" w:styleId="a3">
    <w:name w:val="Title"/>
    <w:basedOn w:val="a"/>
    <w:next w:val="a"/>
    <w:link w:val="a4"/>
    <w:uiPriority w:val="10"/>
    <w:qFormat/>
    <w:rsid w:val="00EC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5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C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5C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5CEC"/>
    <w:pPr>
      <w:spacing w:before="160"/>
      <w:jc w:val="center"/>
    </w:pPr>
    <w:rPr>
      <w:i/>
      <w:iCs/>
      <w:color w:val="404040" w:themeColor="text1" w:themeTint="BF"/>
    </w:rPr>
  </w:style>
  <w:style w:type="character" w:customStyle="1" w:styleId="22">
    <w:name w:val="Цитата 2 Знак"/>
    <w:basedOn w:val="a0"/>
    <w:link w:val="21"/>
    <w:uiPriority w:val="29"/>
    <w:rsid w:val="00EC5CEC"/>
    <w:rPr>
      <w:i/>
      <w:iCs/>
      <w:color w:val="404040" w:themeColor="text1" w:themeTint="BF"/>
    </w:rPr>
  </w:style>
  <w:style w:type="paragraph" w:styleId="a7">
    <w:name w:val="List Paragraph"/>
    <w:basedOn w:val="a"/>
    <w:uiPriority w:val="34"/>
    <w:qFormat/>
    <w:rsid w:val="00EC5CEC"/>
    <w:pPr>
      <w:ind w:left="720"/>
      <w:contextualSpacing/>
    </w:pPr>
  </w:style>
  <w:style w:type="character" w:styleId="a8">
    <w:name w:val="Intense Emphasis"/>
    <w:basedOn w:val="a0"/>
    <w:uiPriority w:val="21"/>
    <w:qFormat/>
    <w:rsid w:val="00EC5CEC"/>
    <w:rPr>
      <w:i/>
      <w:iCs/>
      <w:color w:val="0F4761" w:themeColor="accent1" w:themeShade="BF"/>
    </w:rPr>
  </w:style>
  <w:style w:type="paragraph" w:styleId="a9">
    <w:name w:val="Intense Quote"/>
    <w:basedOn w:val="a"/>
    <w:next w:val="a"/>
    <w:link w:val="aa"/>
    <w:uiPriority w:val="30"/>
    <w:qFormat/>
    <w:rsid w:val="00EC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5CEC"/>
    <w:rPr>
      <w:i/>
      <w:iCs/>
      <w:color w:val="0F4761" w:themeColor="accent1" w:themeShade="BF"/>
    </w:rPr>
  </w:style>
  <w:style w:type="character" w:styleId="ab">
    <w:name w:val="Intense Reference"/>
    <w:basedOn w:val="a0"/>
    <w:uiPriority w:val="32"/>
    <w:qFormat/>
    <w:rsid w:val="00EC5CEC"/>
    <w:rPr>
      <w:b/>
      <w:bCs/>
      <w:smallCaps/>
      <w:color w:val="0F4761" w:themeColor="accent1" w:themeShade="BF"/>
      <w:spacing w:val="5"/>
    </w:rPr>
  </w:style>
  <w:style w:type="paragraph" w:styleId="ac">
    <w:name w:val="Balloon Text"/>
    <w:basedOn w:val="a"/>
    <w:link w:val="ad"/>
    <w:uiPriority w:val="99"/>
    <w:semiHidden/>
    <w:unhideWhenUsed/>
    <w:rsid w:val="00C371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37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5C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5C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5C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5C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5C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5C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5C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C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5C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5C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5C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5C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5C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5CE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5C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5CEC"/>
    <w:rPr>
      <w:rFonts w:eastAsiaTheme="majorEastAsia" w:cstheme="majorBidi"/>
      <w:color w:val="272727" w:themeColor="text1" w:themeTint="D8"/>
    </w:rPr>
  </w:style>
  <w:style w:type="paragraph" w:styleId="a3">
    <w:name w:val="Title"/>
    <w:basedOn w:val="a"/>
    <w:next w:val="a"/>
    <w:link w:val="a4"/>
    <w:uiPriority w:val="10"/>
    <w:qFormat/>
    <w:rsid w:val="00EC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5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C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5C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5CEC"/>
    <w:pPr>
      <w:spacing w:before="160"/>
      <w:jc w:val="center"/>
    </w:pPr>
    <w:rPr>
      <w:i/>
      <w:iCs/>
      <w:color w:val="404040" w:themeColor="text1" w:themeTint="BF"/>
    </w:rPr>
  </w:style>
  <w:style w:type="character" w:customStyle="1" w:styleId="22">
    <w:name w:val="Цитата 2 Знак"/>
    <w:basedOn w:val="a0"/>
    <w:link w:val="21"/>
    <w:uiPriority w:val="29"/>
    <w:rsid w:val="00EC5CEC"/>
    <w:rPr>
      <w:i/>
      <w:iCs/>
      <w:color w:val="404040" w:themeColor="text1" w:themeTint="BF"/>
    </w:rPr>
  </w:style>
  <w:style w:type="paragraph" w:styleId="a7">
    <w:name w:val="List Paragraph"/>
    <w:basedOn w:val="a"/>
    <w:uiPriority w:val="34"/>
    <w:qFormat/>
    <w:rsid w:val="00EC5CEC"/>
    <w:pPr>
      <w:ind w:left="720"/>
      <w:contextualSpacing/>
    </w:pPr>
  </w:style>
  <w:style w:type="character" w:styleId="a8">
    <w:name w:val="Intense Emphasis"/>
    <w:basedOn w:val="a0"/>
    <w:uiPriority w:val="21"/>
    <w:qFormat/>
    <w:rsid w:val="00EC5CEC"/>
    <w:rPr>
      <w:i/>
      <w:iCs/>
      <w:color w:val="0F4761" w:themeColor="accent1" w:themeShade="BF"/>
    </w:rPr>
  </w:style>
  <w:style w:type="paragraph" w:styleId="a9">
    <w:name w:val="Intense Quote"/>
    <w:basedOn w:val="a"/>
    <w:next w:val="a"/>
    <w:link w:val="aa"/>
    <w:uiPriority w:val="30"/>
    <w:qFormat/>
    <w:rsid w:val="00EC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5CEC"/>
    <w:rPr>
      <w:i/>
      <w:iCs/>
      <w:color w:val="0F4761" w:themeColor="accent1" w:themeShade="BF"/>
    </w:rPr>
  </w:style>
  <w:style w:type="character" w:styleId="ab">
    <w:name w:val="Intense Reference"/>
    <w:basedOn w:val="a0"/>
    <w:uiPriority w:val="32"/>
    <w:qFormat/>
    <w:rsid w:val="00EC5CEC"/>
    <w:rPr>
      <w:b/>
      <w:bCs/>
      <w:smallCaps/>
      <w:color w:val="0F4761" w:themeColor="accent1" w:themeShade="BF"/>
      <w:spacing w:val="5"/>
    </w:rPr>
  </w:style>
  <w:style w:type="paragraph" w:styleId="ac">
    <w:name w:val="Balloon Text"/>
    <w:basedOn w:val="a"/>
    <w:link w:val="ad"/>
    <w:uiPriority w:val="99"/>
    <w:semiHidden/>
    <w:unhideWhenUsed/>
    <w:rsid w:val="00C371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37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15232">
      <w:bodyDiv w:val="1"/>
      <w:marLeft w:val="0"/>
      <w:marRight w:val="0"/>
      <w:marTop w:val="0"/>
      <w:marBottom w:val="0"/>
      <w:divBdr>
        <w:top w:val="none" w:sz="0" w:space="0" w:color="auto"/>
        <w:left w:val="none" w:sz="0" w:space="0" w:color="auto"/>
        <w:bottom w:val="none" w:sz="0" w:space="0" w:color="auto"/>
        <w:right w:val="none" w:sz="0" w:space="0" w:color="auto"/>
      </w:divBdr>
    </w:div>
    <w:div w:id="1512722246">
      <w:bodyDiv w:val="1"/>
      <w:marLeft w:val="0"/>
      <w:marRight w:val="0"/>
      <w:marTop w:val="0"/>
      <w:marBottom w:val="0"/>
      <w:divBdr>
        <w:top w:val="none" w:sz="0" w:space="0" w:color="auto"/>
        <w:left w:val="none" w:sz="0" w:space="0" w:color="auto"/>
        <w:bottom w:val="none" w:sz="0" w:space="0" w:color="auto"/>
        <w:right w:val="none" w:sz="0" w:space="0" w:color="auto"/>
      </w:divBdr>
    </w:div>
    <w:div w:id="16175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6</cp:revision>
  <dcterms:created xsi:type="dcterms:W3CDTF">2025-11-21T10:16:00Z</dcterms:created>
  <dcterms:modified xsi:type="dcterms:W3CDTF">2025-12-01T04:57:00Z</dcterms:modified>
</cp:coreProperties>
</file>